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73831" w14:textId="77777777" w:rsidR="00BA3FE3" w:rsidRPr="00777DB2" w:rsidRDefault="00BA3FE3" w:rsidP="00BA3FE3">
      <w:pPr>
        <w:pStyle w:val="Normlnywebov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777DB2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Výsev</w:t>
      </w:r>
    </w:p>
    <w:p w14:paraId="73B3873D" w14:textId="77777777" w:rsidR="00BA3FE3" w:rsidRPr="007B3C3C" w:rsidRDefault="00BA3FE3" w:rsidP="00BA3FE3">
      <w:pPr>
        <w:pStyle w:val="Normlnywebov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Na výsev odporúčame používať vermikompost ako zmes kvalitnej bielej rašeliny a vermikompostu (substrát) v pomere 3:1 na 3 diely rašeliny 1 diel vermikompostu, Či výsev </w:t>
      </w:r>
      <w:r w:rsidRPr="007B3C3C">
        <w:rPr>
          <w:rFonts w:ascii="Arial" w:hAnsi="Arial" w:cs="Arial"/>
          <w:color w:val="000000"/>
          <w:sz w:val="21"/>
          <w:szCs w:val="21"/>
          <w:shd w:val="clear" w:color="auto" w:fill="FFFFFF"/>
        </w:rPr>
        <w:t>uskutočňujeme vo výsevných nádobách, alebo priamo na záhonoch. V prípade výsevných nádob naplníme nádoby do cca 2/3, mierne pritlačíme substrát a prevedieme výsev. Následne doplníme nádobu substrátom a tiež mierne pritlačíme, na záver zalejeme vodou. Podobne postupujeme aj na záhonoch. Na pôvodnú skyprenú zeminu nasypeme substrát v hrúbke 3-4cm, jemne vhodným náradím zavalcujeme a prevedieme výsev. Potom vysiate semená zakryjeme tenkou vrstvou substrátu v hrúbke 1-2cm a zalejeme vodou.</w:t>
      </w:r>
    </w:p>
    <w:p w14:paraId="49582E63" w14:textId="77777777" w:rsidR="00BA3FE3" w:rsidRPr="007B3C3C" w:rsidRDefault="00BA3FE3" w:rsidP="00BA3FE3">
      <w:pPr>
        <w:pStyle w:val="Normlnywebov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</w:p>
    <w:p w14:paraId="56F87649" w14:textId="77777777" w:rsidR="00BA3FE3" w:rsidRPr="007B3C3C" w:rsidRDefault="00BA3FE3" w:rsidP="00BA3FE3">
      <w:pPr>
        <w:pStyle w:val="Normlnywebov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7B3C3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Pestovanie priesad zelenín alebo sadeníc okrasných listnatých drevín</w:t>
      </w:r>
    </w:p>
    <w:p w14:paraId="14DEC50F" w14:textId="77777777" w:rsidR="00BA3FE3" w:rsidRPr="007B3C3C" w:rsidRDefault="00BA3FE3" w:rsidP="00BA3FE3">
      <w:pPr>
        <w:pStyle w:val="Normlnywebov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B3C3C">
        <w:rPr>
          <w:rFonts w:ascii="Arial" w:hAnsi="Arial" w:cs="Arial"/>
          <w:color w:val="000000"/>
          <w:sz w:val="21"/>
          <w:szCs w:val="21"/>
          <w:shd w:val="clear" w:color="auto" w:fill="FFFFFF"/>
        </w:rPr>
        <w:t>V prípade, že na pestovanie priesad alebo sadeníc používate kontajnery, alebo iné pestovateľské nádoby s priemerom do 9cm a sadenice alebo priesady sú dobre vyvinuté so silnou, zdravou koreňovou sústavou odporúčame používať vermikompost samostatne. Ak sadenice alebo priesady sú slabšie, koreňová sústava je nedostatočne vyvinutá odporúčame vermikompost pomiešať s kvalitnou bielou rašelinou v pomere 1 diel vermikompostu a 3 diely rašeliny.</w:t>
      </w:r>
    </w:p>
    <w:p w14:paraId="413A9190" w14:textId="77777777" w:rsidR="00BA3FE3" w:rsidRPr="007B3C3C" w:rsidRDefault="00BA3FE3" w:rsidP="00BA3FE3">
      <w:pPr>
        <w:pStyle w:val="Normlnywebov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7B3C3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Pestovanie v záhonoch, na voľnej pôde, alebo celoplošné pestovanie v poľnohospodárs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tve</w:t>
      </w:r>
    </w:p>
    <w:p w14:paraId="7EEF153B" w14:textId="77777777" w:rsidR="00BA3FE3" w:rsidRDefault="00BA3FE3" w:rsidP="00BA3FE3">
      <w:pPr>
        <w:pStyle w:val="Normlnywebov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7B3C3C">
        <w:rPr>
          <w:rFonts w:ascii="Arial" w:hAnsi="Arial" w:cs="Arial"/>
          <w:color w:val="000000"/>
          <w:sz w:val="21"/>
          <w:szCs w:val="21"/>
          <w:shd w:val="clear" w:color="auto" w:fill="FFFFFF"/>
        </w:rPr>
        <w:t>Na vhodné upravený povrch pôdy (</w:t>
      </w:r>
      <w:proofErr w:type="spellStart"/>
      <w:r w:rsidRPr="007B3C3C">
        <w:rPr>
          <w:rFonts w:ascii="Arial" w:hAnsi="Arial" w:cs="Arial"/>
          <w:color w:val="000000"/>
          <w:sz w:val="21"/>
          <w:szCs w:val="21"/>
          <w:shd w:val="clear" w:color="auto" w:fill="FFFFFF"/>
        </w:rPr>
        <w:t>diskovanie</w:t>
      </w:r>
      <w:proofErr w:type="spellEnd"/>
      <w:r w:rsidRPr="007B3C3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7B3C3C">
        <w:rPr>
          <w:rFonts w:ascii="Arial" w:hAnsi="Arial" w:cs="Arial"/>
          <w:color w:val="000000"/>
          <w:sz w:val="21"/>
          <w:szCs w:val="21"/>
          <w:shd w:val="clear" w:color="auto" w:fill="FFFFFF"/>
        </w:rPr>
        <w:t>kombinátorovanie</w:t>
      </w:r>
      <w:proofErr w:type="spellEnd"/>
      <w:r w:rsidRPr="007B3C3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7B3C3C">
        <w:rPr>
          <w:rFonts w:ascii="Arial" w:hAnsi="Arial" w:cs="Arial"/>
          <w:color w:val="000000"/>
          <w:sz w:val="21"/>
          <w:szCs w:val="21"/>
          <w:shd w:val="clear" w:color="auto" w:fill="FFFFFF"/>
        </w:rPr>
        <w:t>kompaktorovanie</w:t>
      </w:r>
      <w:proofErr w:type="spellEnd"/>
      <w:r w:rsidRPr="007B3C3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atď.) </w:t>
      </w:r>
      <w:r w:rsidRPr="007B3C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Rovnomerne rozmetáme vermikompost v prepočte 2-3l/m² potom v rámci prípravy pôdy vermikompostu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zapracujeme </w:t>
      </w:r>
      <w:r w:rsidRPr="007B3C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do h</w:t>
      </w:r>
      <w:r w:rsidRPr="007B3C3C">
        <w:rPr>
          <w:rStyle w:val="Zvraznenie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/>
        </w:rPr>
        <w:t>ĺ</w:t>
      </w:r>
      <w:r w:rsidRPr="007B3C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bky 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koreňovej sústavy do pôdy. Aplikáciu je možné uskutočniť aj na nespracovanú pôdu a následne previesť kultivácie, vrátane plytkej alebo strednej orby. Aplikáciu odporúčame opakovať po 3-4rokoch.</w:t>
      </w:r>
    </w:p>
    <w:p w14:paraId="350E630F" w14:textId="77777777" w:rsidR="00BA3FE3" w:rsidRPr="00591F79" w:rsidRDefault="00BA3FE3" w:rsidP="00BA3FE3">
      <w:pPr>
        <w:pStyle w:val="Normlnywebov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591F79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Zakladanie ovocných sadov a vinohradov</w:t>
      </w:r>
    </w:p>
    <w:p w14:paraId="03FAFC36" w14:textId="77777777" w:rsidR="00BA3FE3" w:rsidRPr="007B3C3C" w:rsidRDefault="00BA3FE3" w:rsidP="00BA3FE3">
      <w:pPr>
        <w:pStyle w:val="Normlnywebov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Postup je rovnaký, do pripravených vykopaných jám odporúčame do z</w:t>
      </w:r>
      <w:r w:rsidRPr="007B3C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ó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ny koreňovej sústavy vysádzaných rastlín nasypať vermikompost, premiešať a pôvodnou zeminou v pomere 1:3 a zasadiť rastliny, alebo použiť vermikompost s rašelinou v pomere 1:3 a zasadiť rastliny bez premiešania s pôvodnou zeminou.</w:t>
      </w:r>
    </w:p>
    <w:p w14:paraId="0302A6E1" w14:textId="77777777" w:rsidR="00E50CC1" w:rsidRDefault="00BA3FE3"/>
    <w:sectPr w:rsidR="00E50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5C"/>
    <w:rsid w:val="00B910D1"/>
    <w:rsid w:val="00BA3FE3"/>
    <w:rsid w:val="00C80A5C"/>
    <w:rsid w:val="00D9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641E7-E444-453C-8EC7-ADB95B2C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A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BA3F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Majercik</dc:creator>
  <cp:keywords/>
  <dc:description/>
  <cp:lastModifiedBy>Martin Majercik</cp:lastModifiedBy>
  <cp:revision>2</cp:revision>
  <dcterms:created xsi:type="dcterms:W3CDTF">2020-07-06T09:54:00Z</dcterms:created>
  <dcterms:modified xsi:type="dcterms:W3CDTF">2020-07-06T09:54:00Z</dcterms:modified>
</cp:coreProperties>
</file>